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2B" w:rsidRPr="006D5E2B" w:rsidRDefault="006D5E2B" w:rsidP="006D5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/>
        </w:rPr>
      </w:pPr>
      <w:proofErr w:type="spellStart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>Перелік</w:t>
      </w:r>
      <w:proofErr w:type="spellEnd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>додаткових</w:t>
      </w:r>
      <w:proofErr w:type="spellEnd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>освітніх</w:t>
      </w:r>
      <w:proofErr w:type="spellEnd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>послу</w:t>
      </w:r>
      <w:proofErr w:type="gramStart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>г</w:t>
      </w:r>
      <w:proofErr w:type="spellEnd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>(</w:t>
      </w:r>
      <w:proofErr w:type="spellStart"/>
      <w:proofErr w:type="gramEnd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>гуртки</w:t>
      </w:r>
      <w:proofErr w:type="spellEnd"/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</w:rPr>
        <w:t>)</w:t>
      </w:r>
      <w:r w:rsidRPr="006D5E2B">
        <w:rPr>
          <w:rFonts w:ascii="Times New Roman" w:eastAsia="Times New Roman" w:hAnsi="Times New Roman" w:cs="Times New Roman"/>
          <w:b/>
          <w:bCs/>
          <w:sz w:val="44"/>
          <w:szCs w:val="44"/>
          <w:lang w:val="uk-UA"/>
        </w:rPr>
        <w:t xml:space="preserve"> в КЗ»ДНЗ №345»</w:t>
      </w:r>
    </w:p>
    <w:p w:rsidR="006D5E2B" w:rsidRPr="006D5E2B" w:rsidRDefault="006D5E2B" w:rsidP="006D5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44"/>
          <w:szCs w:val="44"/>
          <w:lang w:val="uk-UA"/>
        </w:rPr>
      </w:pPr>
    </w:p>
    <w:tbl>
      <w:tblPr>
        <w:tblW w:w="14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2"/>
        <w:gridCol w:w="5405"/>
        <w:gridCol w:w="5812"/>
        <w:gridCol w:w="72"/>
      </w:tblGrid>
      <w:tr w:rsidR="006D5E2B" w:rsidRPr="006D5E2B" w:rsidTr="006D5E2B">
        <w:trPr>
          <w:trHeight w:val="270"/>
        </w:trPr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Освітні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лінії</w:t>
            </w:r>
            <w:proofErr w:type="spellEnd"/>
          </w:p>
        </w:tc>
        <w:tc>
          <w:tcPr>
            <w:tcW w:w="5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Програмне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забезпечення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парціальні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рекомендовані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МОН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України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регіональні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),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ік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схвалення</w:t>
            </w:r>
            <w:proofErr w:type="spellEnd"/>
          </w:p>
        </w:tc>
        <w:tc>
          <w:tcPr>
            <w:tcW w:w="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6D5E2B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</w:tr>
      <w:tr w:rsidR="006D5E2B" w:rsidRPr="006D5E2B" w:rsidTr="006D5E2B">
        <w:trPr>
          <w:trHeight w:val="270"/>
        </w:trPr>
        <w:tc>
          <w:tcPr>
            <w:tcW w:w="3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6D5E2B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</w:tr>
      <w:tr w:rsidR="006D5E2B" w:rsidRPr="006D5E2B" w:rsidTr="006D5E2B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6D5E2B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</w:tr>
      <w:tr w:rsidR="006D5E2B" w:rsidRPr="006D5E2B" w:rsidTr="006D5E2B">
        <w:trPr>
          <w:trHeight w:val="1665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Хореографія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Хореографія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Дитяча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хореографія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А.С. Шевчук</w:t>
            </w:r>
          </w:p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Мандрівець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, 2016.</w:t>
            </w:r>
          </w:p>
        </w:tc>
        <w:tc>
          <w:tcPr>
            <w:tcW w:w="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6D5E2B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</w:tr>
      <w:tr w:rsidR="006D5E2B" w:rsidRPr="006D5E2B" w:rsidTr="006D5E2B">
        <w:trPr>
          <w:trHeight w:val="93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іті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Малювання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 "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Радість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художньо-естетичного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раннього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Радість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” / Р. М. Борщ</w:t>
            </w:r>
            <w:proofErr w:type="gram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Самойлик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—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Мандрівець</w:t>
            </w:r>
            <w:proofErr w:type="spellEnd"/>
            <w:r w:rsidRPr="006D5E2B">
              <w:rPr>
                <w:rFonts w:ascii="Times New Roman" w:eastAsia="Times New Roman" w:hAnsi="Times New Roman" w:cs="Times New Roman"/>
                <w:sz w:val="28"/>
                <w:szCs w:val="28"/>
              </w:rPr>
              <w:t>, 2013. — 72 с.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E2B" w:rsidRPr="006D5E2B" w:rsidRDefault="006D5E2B" w:rsidP="006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0D36" w:rsidRDefault="00E20D36"/>
    <w:sectPr w:rsidR="00E20D36" w:rsidSect="006D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E2B"/>
    <w:rsid w:val="006D5E2B"/>
    <w:rsid w:val="00E2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8">
    <w:name w:val="fs_18"/>
    <w:basedOn w:val="a0"/>
    <w:rsid w:val="006D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2020-02-17T14:52:00Z</dcterms:created>
  <dcterms:modified xsi:type="dcterms:W3CDTF">2020-02-17T14:53:00Z</dcterms:modified>
</cp:coreProperties>
</file>